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11D37">
              <w:rPr>
                <w:rFonts w:cs="Arial"/>
                <w:b/>
                <w:sz w:val="20"/>
                <w:szCs w:val="20"/>
              </w:rPr>
            </w:r>
            <w:r w:rsidR="00A11D37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54CBC95D" w:rsidR="009A58CF" w:rsidRPr="004E6635" w:rsidRDefault="003F365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1155F">
              <w:rPr>
                <w:rFonts w:cs="Arial"/>
                <w:b/>
                <w:sz w:val="20"/>
                <w:szCs w:val="20"/>
              </w:rPr>
              <w:t>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33E6ECB5" w:rsidR="009A58CF" w:rsidRPr="004E6635" w:rsidRDefault="00A11D3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07/02</w:t>
            </w:r>
            <w:r w:rsidR="00304A2F">
              <w:rPr>
                <w:rFonts w:cs="Arial"/>
                <w:b/>
                <w:sz w:val="20"/>
                <w:szCs w:val="20"/>
              </w:rPr>
              <w:t>/2024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11D37">
              <w:rPr>
                <w:rFonts w:cs="Arial"/>
                <w:b/>
                <w:sz w:val="20"/>
                <w:szCs w:val="20"/>
              </w:rPr>
            </w:r>
            <w:r w:rsidR="00A11D3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723DF13E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E270FD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B7B6F50" w14:textId="0C5985FC" w:rsidR="002D37CC" w:rsidRDefault="002D37CC" w:rsidP="002D37C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project was continued from the May 21</w:t>
            </w:r>
            <w:r w:rsidRPr="002D37CC">
              <w:rPr>
                <w:rFonts w:cs="Arial"/>
                <w:sz w:val="20"/>
                <w:szCs w:val="20"/>
                <w:vertAlign w:val="superscript"/>
              </w:rPr>
              <w:t>st</w:t>
            </w:r>
            <w:r>
              <w:rPr>
                <w:rFonts w:cs="Arial"/>
                <w:sz w:val="20"/>
                <w:szCs w:val="20"/>
              </w:rPr>
              <w:t xml:space="preserve"> meeting</w:t>
            </w:r>
            <w:r w:rsidR="00A11D37">
              <w:rPr>
                <w:rFonts w:cs="Arial"/>
                <w:sz w:val="20"/>
                <w:szCs w:val="20"/>
              </w:rPr>
              <w:t xml:space="preserve"> to June 18. The June 18 hearing was continued due to lack of a quorum.</w:t>
            </w:r>
          </w:p>
          <w:p w14:paraId="075F32B1" w14:textId="77777777" w:rsidR="00A11D37" w:rsidRDefault="00304A2F" w:rsidP="002D37C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Nielsen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917169">
              <w:rPr>
                <w:rFonts w:cs="Arial"/>
                <w:sz w:val="20"/>
                <w:szCs w:val="20"/>
              </w:rPr>
              <w:t>3</w:t>
            </w:r>
            <w:r w:rsidR="008131DC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05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</w:t>
            </w:r>
            <w:proofErr w:type="gramStart"/>
            <w:r w:rsidR="00BE4EA3">
              <w:rPr>
                <w:rFonts w:cs="Arial"/>
                <w:sz w:val="20"/>
                <w:szCs w:val="20"/>
              </w:rPr>
              <w:t>submitted an application</w:t>
            </w:r>
            <w:proofErr w:type="gramEnd"/>
            <w:r w:rsidR="00BE4EA3">
              <w:rPr>
                <w:rFonts w:cs="Arial"/>
                <w:sz w:val="20"/>
                <w:szCs w:val="20"/>
              </w:rPr>
              <w:t xml:space="preserve"> which proposes to rescind their property from the existing Williamson Act contract</w:t>
            </w:r>
            <w:r w:rsidR="003C6073">
              <w:rPr>
                <w:rFonts w:cs="Arial"/>
                <w:sz w:val="20"/>
                <w:szCs w:val="20"/>
              </w:rPr>
              <w:t>s</w:t>
            </w:r>
            <w:r w:rsidR="00E05A17">
              <w:rPr>
                <w:rFonts w:cs="Arial"/>
                <w:sz w:val="20"/>
                <w:szCs w:val="20"/>
              </w:rPr>
              <w:t xml:space="preserve">, which currently </w:t>
            </w:r>
            <w:r w:rsidR="005127C1">
              <w:rPr>
                <w:rFonts w:cs="Arial"/>
                <w:sz w:val="20"/>
                <w:szCs w:val="20"/>
              </w:rPr>
              <w:t>ha</w:t>
            </w:r>
            <w:r w:rsidR="003C6073">
              <w:rPr>
                <w:rFonts w:cs="Arial"/>
                <w:sz w:val="20"/>
                <w:szCs w:val="20"/>
              </w:rPr>
              <w:t>ve</w:t>
            </w:r>
            <w:r w:rsidR="005127C1">
              <w:rPr>
                <w:rFonts w:cs="Arial"/>
                <w:sz w:val="20"/>
                <w:szCs w:val="20"/>
              </w:rPr>
              <w:t xml:space="preserve"> </w:t>
            </w:r>
            <w:r w:rsidR="003C6073">
              <w:rPr>
                <w:rFonts w:cs="Arial"/>
                <w:sz w:val="20"/>
                <w:szCs w:val="20"/>
              </w:rPr>
              <w:t>multiple</w:t>
            </w:r>
            <w:r w:rsidR="00E05A17">
              <w:rPr>
                <w:rFonts w:cs="Arial"/>
                <w:sz w:val="20"/>
                <w:szCs w:val="20"/>
              </w:rPr>
              <w:t xml:space="preserve"> 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 w:rsidR="00E572A0">
              <w:rPr>
                <w:rFonts w:cs="Arial"/>
                <w:sz w:val="20"/>
                <w:szCs w:val="20"/>
              </w:rPr>
              <w:t>rangeland and pasture for livestock production and forage</w:t>
            </w:r>
            <w:r w:rsidR="005127C1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</w:p>
          <w:p w14:paraId="2A5A2CB4" w14:textId="45477B8C" w:rsidR="00304A2F" w:rsidRDefault="00A11D37" w:rsidP="00A11D3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During project review, it was found that there is a substandard parcel, 21 acres, which the owner has </w:t>
            </w:r>
            <w:proofErr w:type="gramStart"/>
            <w:r>
              <w:rPr>
                <w:rFonts w:cs="Arial"/>
                <w:sz w:val="20"/>
                <w:szCs w:val="20"/>
              </w:rPr>
              <w:t>submitted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a BLA to merge it with an adjacent parcel. Also, it was found that 37.1 acres of a 117.1-acre parcel is not in Ag Pres.</w:t>
            </w:r>
          </w:p>
          <w:p w14:paraId="26E6D5BF" w14:textId="693799F6" w:rsidR="00A11D37" w:rsidRPr="004E6635" w:rsidRDefault="00A11D37" w:rsidP="00A11D3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Staff recommends increasing the resultant contract and Ag Preserve to include 37.1 acres. 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11D37">
              <w:rPr>
                <w:rFonts w:cs="Arial"/>
                <w:sz w:val="18"/>
                <w:szCs w:val="18"/>
              </w:rPr>
            </w:r>
            <w:r w:rsidR="00A11D3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11D37">
              <w:rPr>
                <w:rFonts w:cs="Arial"/>
                <w:sz w:val="18"/>
                <w:szCs w:val="18"/>
              </w:rPr>
            </w:r>
            <w:r w:rsidR="00A11D3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11D37">
              <w:rPr>
                <w:rFonts w:cs="Arial"/>
                <w:sz w:val="18"/>
                <w:szCs w:val="18"/>
              </w:rPr>
            </w:r>
            <w:r w:rsidR="00A11D3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11D37">
              <w:rPr>
                <w:rFonts w:cs="Arial"/>
                <w:sz w:val="18"/>
                <w:szCs w:val="18"/>
              </w:rPr>
            </w:r>
            <w:r w:rsidR="00A11D3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90B4135" w14:textId="77777777" w:rsidR="002D37CC" w:rsidRPr="00A11D37" w:rsidRDefault="002D37CC" w:rsidP="00A11D37">
            <w:pPr>
              <w:rPr>
                <w:rFonts w:cs="Arial"/>
                <w:sz w:val="18"/>
                <w:szCs w:val="18"/>
              </w:rPr>
            </w:pPr>
            <w:r w:rsidRPr="00A11D37">
              <w:rPr>
                <w:rFonts w:cs="Arial"/>
                <w:sz w:val="18"/>
                <w:szCs w:val="18"/>
              </w:rPr>
              <w:t xml:space="preserve">I move to take the following actions: </w:t>
            </w:r>
          </w:p>
          <w:p w14:paraId="6FD17906" w14:textId="77777777" w:rsidR="002D37CC" w:rsidRPr="00A11D37" w:rsidRDefault="002D37CC" w:rsidP="002D37CC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8"/>
                <w:szCs w:val="18"/>
              </w:rPr>
            </w:pPr>
            <w:bookmarkStart w:id="13" w:name="_Hlk105072752"/>
            <w:r w:rsidRPr="00A11D37">
              <w:rPr>
                <w:rFonts w:cs="Arial"/>
                <w:sz w:val="18"/>
                <w:szCs w:val="18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p w14:paraId="521CD52A" w14:textId="79FFABE1" w:rsidR="002D37CC" w:rsidRPr="00A11D37" w:rsidRDefault="002D37CC" w:rsidP="002D37CC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8"/>
                <w:szCs w:val="18"/>
              </w:rPr>
            </w:pPr>
            <w:r w:rsidRPr="00A11D37">
              <w:rPr>
                <w:rFonts w:cs="Arial"/>
                <w:sz w:val="18"/>
                <w:szCs w:val="18"/>
              </w:rPr>
              <w:t>Adopt the attached resolution approving the amendment of the existing Agricultural Preserve and establish a new Agricultural Preserve</w:t>
            </w:r>
            <w:r w:rsidR="00A11D37" w:rsidRPr="00A11D37">
              <w:rPr>
                <w:rFonts w:cs="Arial"/>
                <w:sz w:val="18"/>
                <w:szCs w:val="18"/>
              </w:rPr>
              <w:t xml:space="preserve"> which includes the 37.1 acres previously not within a preserve, and</w:t>
            </w:r>
          </w:p>
          <w:p w14:paraId="5A72D409" w14:textId="2D6119D8" w:rsidR="003C6073" w:rsidRPr="003C6073" w:rsidRDefault="002D37CC" w:rsidP="002D37CC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1D37">
              <w:rPr>
                <w:rFonts w:cs="Arial"/>
                <w:sz w:val="18"/>
                <w:szCs w:val="18"/>
              </w:rPr>
              <w:t>Adopt the attached resolution approving the rescission &amp; reentry of the applicable Williamson Act contract</w:t>
            </w:r>
            <w:bookmarkEnd w:id="13"/>
            <w:r w:rsidR="00A11D37" w:rsidRPr="00A11D37">
              <w:rPr>
                <w:rFonts w:cs="Arial"/>
                <w:sz w:val="18"/>
                <w:szCs w:val="18"/>
              </w:rPr>
              <w:t>s which includes the 37.1 acres previously not encumbered by Williamson Act Contract.</w:t>
            </w:r>
            <w:r w:rsidR="00A11D37">
              <w:rPr>
                <w:rFonts w:cs="Arial"/>
                <w:sz w:val="19"/>
                <w:szCs w:val="19"/>
              </w:rPr>
              <w:t xml:space="preserve"> 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57412"/>
    <w:rsid w:val="0007686D"/>
    <w:rsid w:val="000813AF"/>
    <w:rsid w:val="00083C1D"/>
    <w:rsid w:val="0008662C"/>
    <w:rsid w:val="00096E88"/>
    <w:rsid w:val="000A484E"/>
    <w:rsid w:val="000B3C3A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D37CC"/>
    <w:rsid w:val="002F108F"/>
    <w:rsid w:val="00304A2F"/>
    <w:rsid w:val="00347C49"/>
    <w:rsid w:val="0035119D"/>
    <w:rsid w:val="00351A8D"/>
    <w:rsid w:val="00357066"/>
    <w:rsid w:val="003761D4"/>
    <w:rsid w:val="00396C4B"/>
    <w:rsid w:val="003B7987"/>
    <w:rsid w:val="003C4FB5"/>
    <w:rsid w:val="003C6073"/>
    <w:rsid w:val="003F3651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225"/>
    <w:rsid w:val="00507DFB"/>
    <w:rsid w:val="005127C1"/>
    <w:rsid w:val="00557998"/>
    <w:rsid w:val="005652AB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7391"/>
    <w:rsid w:val="00A0701B"/>
    <w:rsid w:val="00A11D37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1155F"/>
    <w:rsid w:val="00C35CB3"/>
    <w:rsid w:val="00C730DF"/>
    <w:rsid w:val="00C8022D"/>
    <w:rsid w:val="00CA4F55"/>
    <w:rsid w:val="00CA51DF"/>
    <w:rsid w:val="00CC76CC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496B"/>
    <w:rsid w:val="00E05A17"/>
    <w:rsid w:val="00E07475"/>
    <w:rsid w:val="00E15743"/>
    <w:rsid w:val="00E270FD"/>
    <w:rsid w:val="00E41712"/>
    <w:rsid w:val="00E4509D"/>
    <w:rsid w:val="00E572A0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5</TotalTime>
  <Pages>1</Pages>
  <Words>409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2024-06-21T15:14:00Z</dcterms:created>
  <dcterms:modified xsi:type="dcterms:W3CDTF">2024-06-21T15:14:00Z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